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12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招聘岗位需求及任职资格</w:t>
      </w:r>
    </w:p>
    <w:tbl>
      <w:tblPr>
        <w:tblStyle w:val="2"/>
        <w:tblW w:w="14316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075"/>
        <w:gridCol w:w="1055"/>
        <w:gridCol w:w="707"/>
        <w:gridCol w:w="3025"/>
        <w:gridCol w:w="6565"/>
        <w:gridCol w:w="766"/>
      </w:tblGrid>
      <w:tr w14:paraId="437D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1143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招聘类型及方式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C7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7F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72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62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任职资格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A8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岗位主要职责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B8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b/>
                <w:bCs w:val="0"/>
                <w:color w:val="000000"/>
                <w:sz w:val="21"/>
                <w:szCs w:val="21"/>
              </w:rPr>
              <w:t>年龄要求</w:t>
            </w:r>
          </w:p>
        </w:tc>
      </w:tr>
      <w:tr w14:paraId="44FC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24D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  <w:p w14:paraId="757EEC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普通员工</w:t>
            </w:r>
          </w:p>
          <w:p w14:paraId="2AC13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  <w:p w14:paraId="70048A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3B1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供排水公司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4CF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技术管理岗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676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359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1.专业要求：市政工程（给排水、水力学研究方向）</w:t>
            </w:r>
          </w:p>
          <w:p w14:paraId="031970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2.学历要求：2025届全日制研究生及以上；</w:t>
            </w:r>
          </w:p>
          <w:p w14:paraId="534018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3.其他要求：身体健康，满足供排水行业要求。</w:t>
            </w:r>
          </w:p>
          <w:p w14:paraId="687A29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E16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1.负责技术革新、技术改造方案，并在实施过程中完成相应的技术工作和组织协调工作。</w:t>
            </w:r>
          </w:p>
          <w:p w14:paraId="506FBC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2.负责指导、监督各生产水厂认真贯彻执行生产运行管理标准、安全生产操作规程和技术标准，组织考核。</w:t>
            </w:r>
          </w:p>
          <w:p w14:paraId="5ABCBB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3.负责对各生产水厂生产运行过程中遇到的技术问题进行汇总，组织协调各相关部门进行方案探讨，确定解决方案。</w:t>
            </w:r>
          </w:p>
          <w:p w14:paraId="347D79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4.负责水务局、环保局、住建局对接及相关技术文件编制审核报送。</w:t>
            </w:r>
          </w:p>
          <w:p w14:paraId="1A2E6D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5.参与公司对外给水工程的交流及相关协调工作。</w:t>
            </w:r>
          </w:p>
          <w:p w14:paraId="5A42F0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6.负责完成上级交办的其他工作。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1EB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  <w:p w14:paraId="1B3396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  <w:p w14:paraId="36A6FE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本科年龄不超过30周岁，硕士研究生不超过35周岁</w:t>
            </w:r>
          </w:p>
        </w:tc>
      </w:tr>
      <w:tr w14:paraId="0E78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859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C20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088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环保管理岗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33D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0AD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1.专业要求：环境科学与工程类专业；</w:t>
            </w:r>
          </w:p>
          <w:p w14:paraId="664185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2.学历要求：2025届全日制大学本科及以上；</w:t>
            </w:r>
          </w:p>
          <w:p w14:paraId="040661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3.其他要求：身体健康，满足供排水行业要求。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AD9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1.负责组织制订、修订、审查环保督查相关制度、实施方案，并按照环保督查要求督促、指导、检查各厂站日常迎检资料的及时更新和整理工作。</w:t>
            </w:r>
          </w:p>
          <w:p w14:paraId="78DBA1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2.负责根据上级要求和污染物的变化修订完善环保管理制度，同时监督并执行。</w:t>
            </w:r>
          </w:p>
          <w:p w14:paraId="125C68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3.负责调查处理环境污染事件和信访工作，参与公司环保事故的调查和处理。</w:t>
            </w:r>
          </w:p>
          <w:p w14:paraId="06EC32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4.发生生产异常情况时做好及时与上级单位、排水户的沟通协调工作。</w:t>
            </w:r>
          </w:p>
          <w:p w14:paraId="1CF233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5.负责危险废物的管理、污泥规范管理，对内定期检查、对外不定期现场抽检。</w:t>
            </w:r>
          </w:p>
          <w:p w14:paraId="380D9C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6.负责开展公司级的环保检查工作，并做好相关检查、隐患排查记录。</w:t>
            </w:r>
          </w:p>
          <w:p w14:paraId="734A7D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7.负责完成上级交办的其他工作。</w:t>
            </w: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972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</w:tr>
      <w:tr w14:paraId="635C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863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E80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72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生产运行岗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645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A11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1.专业要求：专业不限；</w:t>
            </w:r>
          </w:p>
          <w:p w14:paraId="7F2F19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2.学历要求：全日制大学专科及以上，应往届不限。</w:t>
            </w:r>
          </w:p>
          <w:p w14:paraId="29203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3.其他要求：身体健康，满足供排水行业要求。工作性质为倒班运转，身心条件需适应倒班工作。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48D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1.负责供水生产日常运行工作，各类生产数据汇总，原始记录本的收发，存档等工作。</w:t>
            </w:r>
          </w:p>
          <w:p w14:paraId="42C8AA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2.负责厂部工艺、设备等巡检工作，并填写各类生产运行记录。</w:t>
            </w:r>
          </w:p>
          <w:p w14:paraId="4CCC44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3.负责生产确保生产线正常运行，发生故障时，能及时采取措施应对、并准确分析并及时上报故障情况。</w:t>
            </w:r>
          </w:p>
          <w:p w14:paraId="09D31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4.协助完成各生产环节的运行工况测试，数据的汇总、分析等工作，确保各环节均处于良好的运行状态。</w:t>
            </w:r>
          </w:p>
          <w:p w14:paraId="79EF02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5.负责完成上级交办的其他工作。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070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年龄不超过30周岁，硕士研究生不超过35周岁</w:t>
            </w:r>
          </w:p>
        </w:tc>
      </w:tr>
      <w:tr w14:paraId="118C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8B9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F67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1A9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热线员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639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013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1.专业要求：不限</w:t>
            </w:r>
          </w:p>
          <w:p w14:paraId="73F645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2.学历要求：全日制大学专科及以上，应往届不限。</w:t>
            </w:r>
          </w:p>
          <w:p w14:paraId="7C6C8A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3.其他要求：具备普通话二级乙等及以上资格证书。身体健康，满足供排水行业要求；工作性质为倒班运转，身心条件需适应倒班工作。</w:t>
            </w: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72B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1.负责对来电用户一般性咨询问题进行解答。</w:t>
            </w:r>
          </w:p>
          <w:p w14:paraId="59F598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2.负责对热线信息进行计算机录入，填写各类工作记录表、单。</w:t>
            </w:r>
          </w:p>
          <w:p w14:paraId="6C7DDF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3.负责及时、准确完成系统工单派发，督促工单流转执行效率。</w:t>
            </w:r>
          </w:p>
          <w:p w14:paraId="4E8067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4.负责</w:t>
            </w:r>
            <w:r>
              <w:rPr>
                <w:rFonts w:hint="eastAsia" w:ascii="幼圆" w:hAnsi="幼圆" w:eastAsia="幼圆" w:cs="幼圆"/>
                <w:kern w:val="0"/>
                <w:szCs w:val="21"/>
                <w:lang w:val="zh-CN" w:eastAsia="zh-CN"/>
              </w:rPr>
              <w:t>按计划开展用户的电话回访工作</w:t>
            </w: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。</w:t>
            </w:r>
          </w:p>
          <w:p w14:paraId="0A5AF3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5.负责受理12319市政热线、12345市长热线、客户QQ和公司网站上相关用户诉求事宜，</w:t>
            </w:r>
            <w:r>
              <w:rPr>
                <w:rFonts w:hint="eastAsia" w:ascii="幼圆" w:hAnsi="幼圆" w:eastAsia="幼圆" w:cs="幼圆"/>
                <w:kern w:val="0"/>
                <w:szCs w:val="21"/>
                <w:lang w:val="zh-CN" w:eastAsia="zh-CN"/>
              </w:rPr>
              <w:t>协调和督促相关单位或部门有效执行</w:t>
            </w: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，处理完结后及时进行回复。</w:t>
            </w:r>
          </w:p>
          <w:p w14:paraId="634746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6.负责完成上级交办的其他工作。</w:t>
            </w:r>
          </w:p>
        </w:tc>
        <w:tc>
          <w:tcPr>
            <w:tcW w:w="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84A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</w:tr>
      <w:tr w14:paraId="439F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E7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054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635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网格员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B96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E54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1.专业要求：不限</w:t>
            </w:r>
          </w:p>
          <w:p w14:paraId="50C1A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2.学历要求：全日制大学专科及以上。</w:t>
            </w:r>
          </w:p>
          <w:p w14:paraId="520D3A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3.其他要求：具备1年以上营销服务工作经历。身体健康，满足供排水行业要求。</w:t>
            </w:r>
          </w:p>
          <w:p w14:paraId="506E66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6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7C7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1.负责所在网格内抄表数据计费前的初审，抄表数据抄录准确率、及时率的抽查。</w:t>
            </w:r>
          </w:p>
          <w:p w14:paraId="4D08C5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2.负责所在网格内商业水价的稽核、抽查。</w:t>
            </w:r>
          </w:p>
          <w:p w14:paraId="4B37E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3.负责各类用水业务咨询，对所管辖区域落实“首问责任制”。</w:t>
            </w:r>
          </w:p>
          <w:p w14:paraId="43DCB6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4.按要求和授权，发布计划停水、突发停水、用水知识宣传相关信息。</w:t>
            </w:r>
          </w:p>
          <w:p w14:paraId="01ACFB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5.负责配合网格区域内新户移交验收、老旧小区改造等工作。</w:t>
            </w:r>
          </w:p>
          <w:p w14:paraId="4704C6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6.负责网格区域内供水设施、违章用水等现象巡查，取证并跟进处理。</w:t>
            </w:r>
          </w:p>
          <w:p w14:paraId="00E265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7.负责网格内应急送水工作、水费回收协助、紧急抄收补位工作。</w:t>
            </w:r>
          </w:p>
          <w:p w14:paraId="4514A3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  <w:t>8.负责完成上级交办的其他工作。</w:t>
            </w:r>
          </w:p>
          <w:p w14:paraId="375561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  <w:tc>
          <w:tcPr>
            <w:tcW w:w="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55E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rPr>
                <w:rFonts w:hint="eastAsia" w:ascii="幼圆" w:hAnsi="幼圆" w:eastAsia="幼圆" w:cs="幼圆"/>
                <w:kern w:val="0"/>
                <w:szCs w:val="21"/>
                <w:lang w:val="en-US" w:eastAsia="zh-CN"/>
              </w:rPr>
            </w:pPr>
          </w:p>
        </w:tc>
      </w:tr>
    </w:tbl>
    <w:p w14:paraId="1FEC3C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/>
        <w:jc w:val="left"/>
        <w:textAlignment w:val="auto"/>
        <w:rPr>
          <w:rFonts w:hint="eastAsia" w:ascii="幼圆" w:hAnsi="幼圆" w:eastAsia="幼圆" w:cs="幼圆"/>
          <w:kern w:val="0"/>
          <w:szCs w:val="21"/>
          <w:lang w:val="en-US" w:eastAsia="zh-CN"/>
        </w:rPr>
      </w:pPr>
    </w:p>
    <w:p w14:paraId="525EA330"/>
    <w:sectPr>
      <w:pgSz w:w="16838" w:h="11906" w:orient="landscape"/>
      <w:pgMar w:top="1587" w:right="2098" w:bottom="1587" w:left="1871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C1BF9"/>
    <w:rsid w:val="05C81DAC"/>
    <w:rsid w:val="4F5C1BF9"/>
    <w:rsid w:val="A34DC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1481</Words>
  <Characters>1547</Characters>
  <Lines>0</Lines>
  <Paragraphs>0</Paragraphs>
  <TotalTime>0</TotalTime>
  <ScaleCrop>false</ScaleCrop>
  <LinksUpToDate>false</LinksUpToDate>
  <CharactersWithSpaces>1547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2024-11-26T11:24:00Z</dcterms:created>
  <dc:creator>野狠美</dc:creator>
  <cp:lastModifiedBy>WPS_722992049</cp:lastModifiedBy>
  <dcterms:modified xsi:type="dcterms:W3CDTF">2024-11-26T07:07:21Z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1619C67798FF4AD6A33D83E1B64B5804_13</vt:lpwstr>
  </property>
</Properties>
</file>